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5B" w:rsidRPr="0000595B" w:rsidRDefault="0000595B" w:rsidP="00D241A4">
      <w:pPr>
        <w:pStyle w:val="Nagwek1"/>
        <w:spacing w:line="360" w:lineRule="auto"/>
        <w:jc w:val="both"/>
        <w:rPr>
          <w:rFonts w:ascii="Arial Narrow" w:hAnsi="Arial Narrow"/>
          <w:sz w:val="36"/>
          <w:szCs w:val="36"/>
        </w:rPr>
      </w:pPr>
      <w:r w:rsidRPr="0000595B">
        <w:rPr>
          <w:rFonts w:ascii="Arial Narrow" w:hAnsi="Arial Narrow"/>
          <w:sz w:val="36"/>
          <w:szCs w:val="36"/>
        </w:rPr>
        <w:t>Ogłoszenie o przetargu nr 2/2021</w:t>
      </w:r>
    </w:p>
    <w:p w:rsidR="00D241A4" w:rsidRPr="001309DE" w:rsidRDefault="00D241A4" w:rsidP="00D241A4">
      <w:pPr>
        <w:pStyle w:val="Nagwek1"/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1309DE">
        <w:rPr>
          <w:rFonts w:ascii="Arial Narrow" w:hAnsi="Arial Narrow"/>
          <w:sz w:val="32"/>
          <w:szCs w:val="32"/>
        </w:rPr>
        <w:t>Ogłoszenie o przetargu na wynajem pomieszczeń na terenie Szkoły Podstawowej Nr 37 im. kpt. ż. w. Antoniego Ledóchowskiego w Szczecinie na rok szkolny 2020/2021.</w:t>
      </w: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i/>
        </w:rPr>
      </w:pPr>
      <w:r w:rsidRPr="001309DE">
        <w:rPr>
          <w:rFonts w:ascii="Arial Narrow" w:hAnsi="Arial Narrow"/>
          <w:i/>
          <w:sz w:val="22"/>
          <w:szCs w:val="22"/>
        </w:rPr>
        <w:t>Na podstawie</w:t>
      </w:r>
      <w:r w:rsidRPr="001309DE">
        <w:rPr>
          <w:rFonts w:ascii="Arial Narrow" w:hAnsi="Arial Narrow"/>
          <w:sz w:val="22"/>
          <w:szCs w:val="22"/>
        </w:rPr>
        <w:t> </w:t>
      </w:r>
      <w:r w:rsidRPr="001309DE">
        <w:rPr>
          <w:rFonts w:ascii="Arial Narrow" w:hAnsi="Arial Narrow"/>
          <w:i/>
          <w:sz w:val="22"/>
          <w:szCs w:val="22"/>
        </w:rPr>
        <w:t>Uchwały Rady Miasta Szczecin Nr LXIII/1169</w:t>
      </w:r>
      <w:r>
        <w:rPr>
          <w:rFonts w:ascii="Arial Narrow" w:hAnsi="Arial Narrow"/>
          <w:i/>
          <w:sz w:val="22"/>
          <w:szCs w:val="22"/>
        </w:rPr>
        <w:t>/06 z dnia 16 października 2006</w:t>
      </w:r>
      <w:r w:rsidRPr="001309DE">
        <w:rPr>
          <w:rFonts w:ascii="Arial Narrow" w:hAnsi="Arial Narrow"/>
          <w:i/>
          <w:sz w:val="22"/>
          <w:szCs w:val="22"/>
        </w:rPr>
        <w:t>r. w sprawie określenia szczegółowych warunków korzystania z nieruchomości gminnych przez miejskie jednostki organizacyjne nie posiadające osobowości prawnej (z  późn. zm.: Uchwała Rady Miasta </w:t>
      </w:r>
      <w:r w:rsidRPr="001309DE">
        <w:rPr>
          <w:rFonts w:ascii="Arial Narrow" w:hAnsi="Arial Narrow"/>
          <w:i/>
          <w:color w:val="000000"/>
          <w:sz w:val="22"/>
          <w:szCs w:val="22"/>
        </w:rPr>
        <w:t>Szczecin Nr XII/344/07 z dnia 30 lipca 2007 r. i Uchwała Rady Miasta Szczecin Nr XXX/749/08 z dnia 18 grudnia 2008r., Uchwała Rady Miasta Szczecin Nr XLI/1025/09 z dnia 23 listopada 2009 r., Uchwał</w:t>
      </w:r>
      <w:r w:rsidRPr="001309DE">
        <w:rPr>
          <w:rFonts w:ascii="Arial Narrow" w:hAnsi="Arial Narrow"/>
          <w:i/>
          <w:sz w:val="22"/>
          <w:szCs w:val="22"/>
        </w:rPr>
        <w:t xml:space="preserve">a Rady Miasta Szczecin Nr XIX/530/12 z dnia 4 czerwca 2012 r., Uchwała Rady Miasta Szczecin Nr VIII/128/15 z dnia 26 maja 2015 r.), </w:t>
      </w:r>
      <w:r w:rsidRPr="001309DE">
        <w:rPr>
          <w:rFonts w:ascii="Arial Narrow" w:hAnsi="Arial Narrow" w:cs="Tahoma"/>
          <w:i/>
          <w:sz w:val="22"/>
          <w:szCs w:val="22"/>
        </w:rPr>
        <w:t xml:space="preserve">Zarządzenia nr 7/18/19 </w:t>
      </w:r>
      <w:r w:rsidRPr="001309DE">
        <w:rPr>
          <w:rFonts w:ascii="Arial Narrow" w:hAnsi="Arial Narrow"/>
          <w:i/>
          <w:sz w:val="22"/>
          <w:szCs w:val="22"/>
        </w:rPr>
        <w:t>Dyrektora Szkoły Podstawowej</w:t>
      </w:r>
      <w:r w:rsidRPr="001309DE">
        <w:rPr>
          <w:rFonts w:ascii="Arial Narrow" w:hAnsi="Arial Narrow"/>
          <w:sz w:val="22"/>
          <w:szCs w:val="22"/>
        </w:rPr>
        <w:t xml:space="preserve"> nr 37</w:t>
      </w:r>
      <w:r w:rsidRPr="001309DE">
        <w:rPr>
          <w:rFonts w:ascii="Arial Narrow" w:hAnsi="Arial Narrow" w:cs="Tahoma"/>
          <w:i/>
          <w:sz w:val="22"/>
          <w:szCs w:val="22"/>
        </w:rPr>
        <w:t xml:space="preserve"> z dnia 01.10.2018r.,  </w:t>
      </w:r>
      <w:r w:rsidRPr="001309DE">
        <w:rPr>
          <w:rFonts w:ascii="Arial Narrow" w:hAnsi="Arial Narrow"/>
          <w:i/>
        </w:rPr>
        <w:t xml:space="preserve">w sprawie powołania stałej komisji przetargowej. </w:t>
      </w: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Dyrektor Szkoły Podstawowej </w:t>
      </w:r>
      <w:r>
        <w:rPr>
          <w:rFonts w:ascii="Arial Narrow" w:hAnsi="Arial Narrow"/>
        </w:rPr>
        <w:t>N</w:t>
      </w:r>
      <w:r w:rsidRPr="001309DE">
        <w:rPr>
          <w:rFonts w:ascii="Arial Narrow" w:hAnsi="Arial Narrow"/>
        </w:rPr>
        <w:t xml:space="preserve">r 37 w Szczecinie ogłasza przetarg na wynajem pomieszczeń znajdujących się na terenie szkoły w budynku </w:t>
      </w:r>
      <w:r w:rsidRPr="001309DE">
        <w:rPr>
          <w:rFonts w:ascii="Arial Narrow" w:hAnsi="Arial Narrow"/>
          <w:u w:val="single"/>
        </w:rPr>
        <w:t>przy ul. Z. Nałkowskiej 33 oraz L. Rydla 6</w:t>
      </w:r>
      <w:r w:rsidRPr="001309DE">
        <w:rPr>
          <w:rFonts w:ascii="Arial Narrow" w:hAnsi="Arial Narrow"/>
        </w:rPr>
        <w:t xml:space="preserve"> z przeznaczeniem na działalność edukacyjną, zajęcia sportowe (na rok szkolny 202</w:t>
      </w:r>
      <w:r>
        <w:rPr>
          <w:rFonts w:ascii="Arial Narrow" w:hAnsi="Arial Narrow"/>
        </w:rPr>
        <w:t>1/2022</w:t>
      </w:r>
      <w:r w:rsidRPr="001309DE">
        <w:rPr>
          <w:rFonts w:ascii="Arial Narrow" w:hAnsi="Arial Narrow"/>
        </w:rPr>
        <w:t>).</w:t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b/>
          <w:sz w:val="12"/>
          <w:szCs w:val="12"/>
        </w:rPr>
      </w:pP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</w:rPr>
      </w:pPr>
      <w:r w:rsidRPr="001309DE">
        <w:rPr>
          <w:rFonts w:ascii="Arial Narrow" w:hAnsi="Arial Narrow"/>
          <w:b/>
        </w:rPr>
        <w:t>Godziny wynajmu po zakończonych zajęciach szkolnych</w:t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b/>
          <w:sz w:val="12"/>
          <w:szCs w:val="12"/>
        </w:rPr>
      </w:pP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b/>
        </w:rPr>
      </w:pPr>
      <w:r w:rsidRPr="001309DE">
        <w:rPr>
          <w:rFonts w:ascii="Arial Narrow" w:hAnsi="Arial Narrow"/>
          <w:b/>
        </w:rPr>
        <w:t>Budynek – ul. Z. Nałkowskiej 33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2409"/>
        <w:gridCol w:w="2977"/>
      </w:tblGrid>
      <w:tr w:rsidR="00D241A4" w:rsidRPr="001309DE" w:rsidTr="00D92A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Rodzaj pomieszczenia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Powierzchnia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Minimalna cena netto, za godzinę zegarową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Dostępność godzinowa pomieszczenia (od poniedziałku do piątku)</w:t>
            </w:r>
          </w:p>
        </w:tc>
      </w:tr>
      <w:tr w:rsidR="00D241A4" w:rsidRPr="001309DE" w:rsidTr="00D92A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Salka taneczna lustrzana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72 m²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25 zł netto + 23%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poniedziałek - piątek 17</w:t>
            </w:r>
            <w:r w:rsidRPr="001309DE">
              <w:rPr>
                <w:rFonts w:ascii="Arial Narrow" w:hAnsi="Arial Narrow"/>
                <w:vertAlign w:val="superscript"/>
              </w:rPr>
              <w:t xml:space="preserve">00 </w:t>
            </w:r>
            <w:r w:rsidRPr="001309DE">
              <w:rPr>
                <w:rFonts w:ascii="Arial Narrow" w:hAnsi="Arial Narrow"/>
              </w:rPr>
              <w:t>- 20</w:t>
            </w:r>
            <w:r w:rsidRPr="001309DE">
              <w:rPr>
                <w:rFonts w:ascii="Arial Narrow" w:hAnsi="Arial Narrow"/>
                <w:vertAlign w:val="superscript"/>
              </w:rPr>
              <w:t>30</w:t>
            </w:r>
          </w:p>
        </w:tc>
      </w:tr>
      <w:tr w:rsidR="00D241A4" w:rsidRPr="001309DE" w:rsidTr="00D92A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Sala gimnastyczna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530 m²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55 zł netto + 23%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poniedziałek - piątek 17</w:t>
            </w:r>
            <w:r w:rsidRPr="001309DE">
              <w:rPr>
                <w:rFonts w:ascii="Arial Narrow" w:hAnsi="Arial Narrow"/>
                <w:vertAlign w:val="superscript"/>
              </w:rPr>
              <w:t xml:space="preserve">00 </w:t>
            </w:r>
            <w:r w:rsidRPr="001309DE">
              <w:rPr>
                <w:rFonts w:ascii="Arial Narrow" w:hAnsi="Arial Narrow"/>
              </w:rPr>
              <w:t>- 20</w:t>
            </w:r>
            <w:r w:rsidRPr="001309DE">
              <w:rPr>
                <w:rFonts w:ascii="Arial Narrow" w:hAnsi="Arial Narrow"/>
                <w:vertAlign w:val="superscript"/>
              </w:rPr>
              <w:t>00</w:t>
            </w:r>
          </w:p>
        </w:tc>
      </w:tr>
    </w:tbl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b/>
          <w:sz w:val="12"/>
          <w:szCs w:val="12"/>
        </w:rPr>
      </w:pPr>
    </w:p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b/>
        </w:rPr>
      </w:pPr>
      <w:r w:rsidRPr="001309DE">
        <w:rPr>
          <w:rFonts w:ascii="Arial Narrow" w:hAnsi="Arial Narrow"/>
          <w:b/>
        </w:rPr>
        <w:t>Budynek – ul. L. Rydla 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2409"/>
        <w:gridCol w:w="2977"/>
      </w:tblGrid>
      <w:tr w:rsidR="00D241A4" w:rsidRPr="001309DE" w:rsidTr="00D92A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Rodzaj pomieszczenia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Powierzchnia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Minimalna cena netto, za godzinę zegarową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Dostępność godzinowa pomieszczenia (od poniedziałku do piątku)</w:t>
            </w:r>
          </w:p>
        </w:tc>
      </w:tr>
      <w:tr w:rsidR="00D241A4" w:rsidRPr="001309DE" w:rsidTr="00D92A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Aula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332 m²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70 zł netto + 23%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poniedziałek - piątek 14</w:t>
            </w:r>
            <w:r w:rsidRPr="001309DE">
              <w:rPr>
                <w:rFonts w:ascii="Arial Narrow" w:hAnsi="Arial Narrow"/>
                <w:vertAlign w:val="superscript"/>
              </w:rPr>
              <w:t xml:space="preserve">00 </w:t>
            </w:r>
            <w:r w:rsidRPr="001309DE">
              <w:rPr>
                <w:rFonts w:ascii="Arial Narrow" w:hAnsi="Arial Narrow"/>
              </w:rPr>
              <w:t>–20</w:t>
            </w:r>
            <w:r w:rsidRPr="001309DE">
              <w:rPr>
                <w:rFonts w:ascii="Arial Narrow" w:hAnsi="Arial Narrow"/>
                <w:vertAlign w:val="superscript"/>
              </w:rPr>
              <w:t>30</w:t>
            </w:r>
          </w:p>
        </w:tc>
      </w:tr>
      <w:tr w:rsidR="00D241A4" w:rsidRPr="001309DE" w:rsidTr="00D92A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Salka korekcyjna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100 m²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jc w:val="center"/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45 zł netto + 23%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4" w:rsidRPr="001309DE" w:rsidRDefault="00D241A4" w:rsidP="00D92ADF">
            <w:pPr>
              <w:rPr>
                <w:rFonts w:ascii="Arial Narrow" w:hAnsi="Arial Narrow"/>
              </w:rPr>
            </w:pPr>
            <w:r w:rsidRPr="001309DE">
              <w:rPr>
                <w:rFonts w:ascii="Arial Narrow" w:hAnsi="Arial Narrow"/>
              </w:rPr>
              <w:t>poniedziałek - piątek 14</w:t>
            </w:r>
            <w:r w:rsidRPr="001309DE">
              <w:rPr>
                <w:rFonts w:ascii="Arial Narrow" w:hAnsi="Arial Narrow"/>
                <w:vertAlign w:val="superscript"/>
              </w:rPr>
              <w:t xml:space="preserve">00 </w:t>
            </w:r>
            <w:r w:rsidRPr="001309DE">
              <w:rPr>
                <w:rFonts w:ascii="Arial Narrow" w:hAnsi="Arial Narrow"/>
              </w:rPr>
              <w:t>–20</w:t>
            </w:r>
            <w:r w:rsidRPr="001309DE">
              <w:rPr>
                <w:rFonts w:ascii="Arial Narrow" w:hAnsi="Arial Narrow"/>
                <w:vertAlign w:val="superscript"/>
              </w:rPr>
              <w:t>30</w:t>
            </w:r>
          </w:p>
        </w:tc>
      </w:tr>
    </w:tbl>
    <w:p w:rsidR="00D241A4" w:rsidRPr="001309DE" w:rsidRDefault="00D241A4" w:rsidP="00D241A4">
      <w:pPr>
        <w:spacing w:line="360" w:lineRule="auto"/>
        <w:jc w:val="both"/>
        <w:rPr>
          <w:rFonts w:ascii="Arial Narrow" w:hAnsi="Arial Narrow"/>
          <w:b/>
        </w:rPr>
      </w:pP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Pomieszczenia te wynajmuje się wraz z prawem do wspólnego użytkowania sanitariów (tylko i wyłącznie toaleta) oraz mediów.</w:t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12"/>
          <w:szCs w:val="12"/>
        </w:rPr>
      </w:pPr>
    </w:p>
    <w:p w:rsidR="00D241A4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12"/>
          <w:szCs w:val="12"/>
          <w:u w:val="single"/>
        </w:rPr>
      </w:pPr>
      <w:r w:rsidRPr="001309DE">
        <w:rPr>
          <w:rFonts w:ascii="Arial Narrow" w:hAnsi="Arial Narrow"/>
        </w:rPr>
        <w:lastRenderedPageBreak/>
        <w:t>Wyżej wymienione ceny nie dotyczą okazjonalnych, jednodniowych wynajmów. Pomieszczenia wynajmuje się wraz z prawem do wspólnego użytkowania z sanitariatów, energii, wody.</w:t>
      </w:r>
      <w:r w:rsidRPr="001309DE">
        <w:rPr>
          <w:rFonts w:ascii="Arial Narrow" w:hAnsi="Arial Narrow"/>
        </w:rPr>
        <w:br/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12"/>
          <w:szCs w:val="12"/>
          <w:u w:val="single"/>
        </w:rPr>
      </w:pPr>
      <w:r w:rsidRPr="001309DE">
        <w:rPr>
          <w:rFonts w:ascii="Arial Narrow" w:hAnsi="Arial Narrow"/>
          <w:u w:val="single"/>
        </w:rPr>
        <w:t>Warunki przetargu:</w:t>
      </w:r>
    </w:p>
    <w:p w:rsidR="00D241A4" w:rsidRPr="001309DE" w:rsidRDefault="00D241A4" w:rsidP="00D241A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Ofertę można złożyć w formie elektronicznej na  adres e-mailowy: </w:t>
      </w:r>
      <w:hyperlink r:id="rId7" w:history="1">
        <w:r w:rsidRPr="001309DE">
          <w:rPr>
            <w:rStyle w:val="Hipercze"/>
            <w:rFonts w:ascii="Arial Narrow" w:hAnsi="Arial Narrow"/>
          </w:rPr>
          <w:t>z.nowakowska@sp37.szczecin.pl</w:t>
        </w:r>
      </w:hyperlink>
      <w:r w:rsidRPr="001309DE">
        <w:rPr>
          <w:rFonts w:ascii="Arial Narrow" w:hAnsi="Arial Narrow"/>
        </w:rPr>
        <w:t xml:space="preserve">  </w:t>
      </w:r>
    </w:p>
    <w:p w:rsidR="00D241A4" w:rsidRPr="001309DE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Termin składania ofert – do dnia </w:t>
      </w:r>
      <w:r w:rsidR="005E6D3C" w:rsidRPr="005E6D3C">
        <w:rPr>
          <w:rFonts w:ascii="Arial Narrow" w:hAnsi="Arial Narrow"/>
          <w:b/>
        </w:rPr>
        <w:t>2</w:t>
      </w:r>
      <w:r w:rsidR="005E6D3C">
        <w:rPr>
          <w:rFonts w:ascii="Arial Narrow" w:hAnsi="Arial Narrow"/>
          <w:b/>
        </w:rPr>
        <w:t>3.07</w:t>
      </w:r>
      <w:r w:rsidRPr="001309DE">
        <w:rPr>
          <w:rFonts w:ascii="Arial Narrow" w:hAnsi="Arial Narrow"/>
          <w:b/>
        </w:rPr>
        <w:t>.2021r.</w:t>
      </w:r>
      <w:r w:rsidRPr="001309DE">
        <w:rPr>
          <w:rFonts w:ascii="Arial Narrow" w:hAnsi="Arial Narrow"/>
        </w:rPr>
        <w:t xml:space="preserve"> do godziny </w:t>
      </w:r>
      <w:r w:rsidRPr="001309DE">
        <w:rPr>
          <w:rFonts w:ascii="Arial Narrow" w:hAnsi="Arial Narrow"/>
          <w:b/>
        </w:rPr>
        <w:t>11</w:t>
      </w:r>
      <w:r w:rsidRPr="001309DE">
        <w:rPr>
          <w:rFonts w:ascii="Arial Narrow" w:hAnsi="Arial Narrow"/>
          <w:b/>
          <w:vertAlign w:val="superscript"/>
        </w:rPr>
        <w:t>00</w:t>
      </w:r>
      <w:r w:rsidRPr="001309DE">
        <w:rPr>
          <w:rFonts w:ascii="Arial Narrow" w:hAnsi="Arial Narrow"/>
        </w:rPr>
        <w:t>,</w:t>
      </w:r>
    </w:p>
    <w:p w:rsidR="00D241A4" w:rsidRPr="001309DE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Otwarcie ofert nastąpi w dniu </w:t>
      </w:r>
      <w:r w:rsidR="005E6D3C" w:rsidRPr="005E6D3C">
        <w:rPr>
          <w:rFonts w:ascii="Arial Narrow" w:hAnsi="Arial Narrow"/>
          <w:b/>
        </w:rPr>
        <w:t>2</w:t>
      </w:r>
      <w:r w:rsidRPr="001309DE">
        <w:rPr>
          <w:rFonts w:ascii="Arial Narrow" w:hAnsi="Arial Narrow"/>
          <w:b/>
        </w:rPr>
        <w:t>3.0</w:t>
      </w:r>
      <w:r w:rsidR="005E6D3C">
        <w:rPr>
          <w:rFonts w:ascii="Arial Narrow" w:hAnsi="Arial Narrow"/>
          <w:b/>
        </w:rPr>
        <w:t>7</w:t>
      </w:r>
      <w:r w:rsidRPr="001309DE">
        <w:rPr>
          <w:rFonts w:ascii="Arial Narrow" w:hAnsi="Arial Narrow"/>
          <w:b/>
        </w:rPr>
        <w:t>.2021r.</w:t>
      </w:r>
      <w:r w:rsidRPr="001309DE">
        <w:rPr>
          <w:rFonts w:ascii="Arial Narrow" w:hAnsi="Arial Narrow"/>
        </w:rPr>
        <w:t xml:space="preserve"> o godzinie </w:t>
      </w:r>
      <w:r w:rsidRPr="001309DE">
        <w:rPr>
          <w:rFonts w:ascii="Arial Narrow" w:hAnsi="Arial Narrow"/>
          <w:b/>
        </w:rPr>
        <w:t>12</w:t>
      </w:r>
      <w:r w:rsidRPr="001309DE">
        <w:rPr>
          <w:rFonts w:ascii="Arial Narrow" w:hAnsi="Arial Narrow"/>
          <w:b/>
          <w:vertAlign w:val="superscript"/>
        </w:rPr>
        <w:t>00</w:t>
      </w:r>
      <w:r w:rsidRPr="001309DE">
        <w:rPr>
          <w:rFonts w:ascii="Arial Narrow" w:hAnsi="Arial Narrow"/>
        </w:rPr>
        <w:t>,</w:t>
      </w:r>
    </w:p>
    <w:p w:rsidR="00D241A4" w:rsidRPr="001309DE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Wyniki przetargu ogłoszone zostaną niezwłocznie po zakończeniu pracy komisji, poprzez wywies</w:t>
      </w:r>
      <w:r>
        <w:rPr>
          <w:rFonts w:ascii="Arial Narrow" w:hAnsi="Arial Narrow"/>
        </w:rPr>
        <w:t>zenie ich w Szkole Podstawowej N</w:t>
      </w:r>
      <w:r w:rsidRPr="001309DE">
        <w:rPr>
          <w:rFonts w:ascii="Arial Narrow" w:hAnsi="Arial Narrow"/>
        </w:rPr>
        <w:t xml:space="preserve">r 37 im. kpt. ż. w. Antoniego Ledóchowskiego w Szczecinie przy ul. Nałkowskiej 33 oraz Rydla 6 oraz zamieszczenie na stronie internetowej w zakładce zamówienia publiczne </w:t>
      </w:r>
      <w:hyperlink r:id="rId8" w:history="1">
        <w:r w:rsidRPr="001309DE">
          <w:rPr>
            <w:rStyle w:val="Hipercze"/>
            <w:rFonts w:ascii="Arial Narrow" w:hAnsi="Arial Narrow"/>
          </w:rPr>
          <w:t>https://sp37.bipszczecin.pl/</w:t>
        </w:r>
      </w:hyperlink>
      <w:r>
        <w:rPr>
          <w:rFonts w:ascii="Arial Narrow" w:hAnsi="Arial Narrow"/>
          <w:color w:val="0000FF"/>
        </w:rPr>
        <w:t>.</w:t>
      </w:r>
      <w:r w:rsidRPr="001309DE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>nformacji dotyczących</w:t>
      </w:r>
      <w:r w:rsidRPr="001309DE">
        <w:rPr>
          <w:rFonts w:ascii="Arial Narrow" w:hAnsi="Arial Narrow"/>
        </w:rPr>
        <w:t xml:space="preserve"> możliwości funkcjonalnych pomieszczeń udziela: Pani Żaneta Nowakowska - kierownik pod nr telefonu  (91) 462 94 86,  </w:t>
      </w:r>
    </w:p>
    <w:p w:rsidR="00D241A4" w:rsidRPr="001309DE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Wynajem pomieszczeń może nastąpić w celu prowadzenia działalności gospodarczej nie mającej negatywnego wpływu na działanie Szkoły,</w:t>
      </w:r>
    </w:p>
    <w:p w:rsidR="00D241A4" w:rsidRPr="001309DE" w:rsidRDefault="00D241A4" w:rsidP="00D241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Do oferty winne być załączone: </w:t>
      </w:r>
    </w:p>
    <w:p w:rsidR="00D241A4" w:rsidRPr="001309DE" w:rsidRDefault="00D241A4" w:rsidP="00D241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Podanie skierowane do Dyrektora Szkoły Podstawowej </w:t>
      </w:r>
      <w:r>
        <w:rPr>
          <w:rFonts w:ascii="Arial Narrow" w:hAnsi="Arial Narrow"/>
        </w:rPr>
        <w:t>N</w:t>
      </w:r>
      <w:r w:rsidRPr="001309DE">
        <w:rPr>
          <w:rFonts w:ascii="Arial Narrow" w:hAnsi="Arial Narrow"/>
        </w:rPr>
        <w:t xml:space="preserve">r 37 im. kpt. ż. w. Antoniego Ledóchowskiego w Szczecinie </w:t>
      </w:r>
      <w:r w:rsidRPr="0058076D">
        <w:rPr>
          <w:rFonts w:ascii="Arial Narrow" w:hAnsi="Arial Narrow"/>
        </w:rPr>
        <w:t>z krótkim opisem rodzaju planowanej działalności, planowanym czasem trwania umowy, określeniem godzin oraz rodzaju pomieszczenia,</w:t>
      </w:r>
    </w:p>
    <w:p w:rsidR="00D241A4" w:rsidRPr="001309DE" w:rsidRDefault="00D241A4" w:rsidP="00D241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Aktualny odpis z KRS lub odpis z Centralnej Ewidencji i Informacji o Działalności Gospodarczej,</w:t>
      </w:r>
    </w:p>
    <w:p w:rsidR="00D241A4" w:rsidRPr="001309DE" w:rsidRDefault="00D241A4" w:rsidP="00D241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Formularz ofertowy- załącznik nr 1.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Oferta winna zostać podpisana przez uprawnioną osobę, tj. osobę reprezentującą podmiot składający ofertę.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 xml:space="preserve">Kryterium wyboru oferty stanowić będzie </w:t>
      </w:r>
      <w:r w:rsidRPr="001309DE">
        <w:rPr>
          <w:rFonts w:ascii="Arial Narrow" w:hAnsi="Arial Narrow" w:cs="Tahoma"/>
        </w:rPr>
        <w:t>cena [zaproponowana najwyższa godzinowa wysokość czynszu najmu] oraz proponowana ilość godzin wraz z planowanym czasem trwania najmu. W przypadku złożenia większej ilości ofert z jednakową ceną niż możliwości dostępności godzinowej pomieszczeń na wynajem kryterium będzie stanowić: czas trwania umowy, proponowana ilość godzin, wiarygodność płatnicza oferenta oraz okres dotychczasowej współpracy,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 w:cs="Tahoma"/>
        </w:rPr>
        <w:t>Do najmu doliczony będzie podatek VAT w wysokości zgodnej z obowiązującymi przepisami.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Jeżeli oferent, którego oferta została wybrana, uchyla się od  zawarcia umowy, wówczas wybrana zostanie najkorzystniejsza z pozostałych ofert.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Umowa zostanie zawarta na czas oznaczony zgodnie z załącz</w:t>
      </w:r>
      <w:r>
        <w:rPr>
          <w:rFonts w:ascii="Arial Narrow" w:hAnsi="Arial Narrow"/>
        </w:rPr>
        <w:t>onym wzorem w roku szkolnym 2021/2022</w:t>
      </w:r>
      <w:r w:rsidRPr="001309DE">
        <w:rPr>
          <w:rFonts w:ascii="Arial Narrow" w:hAnsi="Arial Narrow"/>
        </w:rPr>
        <w:t>,</w:t>
      </w:r>
    </w:p>
    <w:p w:rsidR="00D241A4" w:rsidRPr="001309DE" w:rsidRDefault="00D241A4" w:rsidP="00D241A4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Arial Narrow" w:hAnsi="Arial Narrow"/>
        </w:rPr>
      </w:pPr>
      <w:r w:rsidRPr="001309DE">
        <w:rPr>
          <w:rFonts w:ascii="Arial Narrow" w:hAnsi="Arial Narrow"/>
        </w:rPr>
        <w:t>Wynajmujący zastrzega sobie prawo odwołania lub  unieważnienia przetargu bez podania przyczyn.</w:t>
      </w:r>
    </w:p>
    <w:p w:rsidR="00E466F0" w:rsidRDefault="00E466F0"/>
    <w:sectPr w:rsidR="00E466F0" w:rsidSect="00A27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68" w:rsidRDefault="007E1D68" w:rsidP="00BD535D">
      <w:r>
        <w:separator/>
      </w:r>
    </w:p>
  </w:endnote>
  <w:endnote w:type="continuationSeparator" w:id="1">
    <w:p w:rsidR="007E1D68" w:rsidRDefault="007E1D68" w:rsidP="00BD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77954"/>
      <w:docPartObj>
        <w:docPartGallery w:val="Page Numbers (Bottom of Page)"/>
        <w:docPartUnique/>
      </w:docPartObj>
    </w:sdtPr>
    <w:sdtContent>
      <w:p w:rsidR="001309DE" w:rsidRDefault="00E95F28">
        <w:pPr>
          <w:pStyle w:val="Stopka"/>
          <w:jc w:val="center"/>
        </w:pPr>
        <w:r w:rsidRPr="001309DE">
          <w:rPr>
            <w:rFonts w:ascii="Arial Narrow" w:hAnsi="Arial Narrow"/>
            <w:sz w:val="20"/>
            <w:szCs w:val="20"/>
          </w:rPr>
          <w:fldChar w:fldCharType="begin"/>
        </w:r>
        <w:r w:rsidR="00D241A4" w:rsidRPr="001309DE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1309DE">
          <w:rPr>
            <w:rFonts w:ascii="Arial Narrow" w:hAnsi="Arial Narrow"/>
            <w:sz w:val="20"/>
            <w:szCs w:val="20"/>
          </w:rPr>
          <w:fldChar w:fldCharType="separate"/>
        </w:r>
        <w:r w:rsidR="0000595B">
          <w:rPr>
            <w:rFonts w:ascii="Arial Narrow" w:hAnsi="Arial Narrow"/>
            <w:noProof/>
            <w:sz w:val="20"/>
            <w:szCs w:val="20"/>
          </w:rPr>
          <w:t>1</w:t>
        </w:r>
        <w:r w:rsidRPr="001309DE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9D05BC" w:rsidRDefault="007E1D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68" w:rsidRDefault="007E1D68" w:rsidP="00BD535D">
      <w:r>
        <w:separator/>
      </w:r>
    </w:p>
  </w:footnote>
  <w:footnote w:type="continuationSeparator" w:id="1">
    <w:p w:rsidR="007E1D68" w:rsidRDefault="007E1D68" w:rsidP="00BD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284"/>
    <w:multiLevelType w:val="hybridMultilevel"/>
    <w:tmpl w:val="D4C66EFE"/>
    <w:lvl w:ilvl="0" w:tplc="343A24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17B9B"/>
    <w:multiLevelType w:val="hybridMultilevel"/>
    <w:tmpl w:val="4072E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A4"/>
    <w:rsid w:val="0000595B"/>
    <w:rsid w:val="000E7150"/>
    <w:rsid w:val="005E6D3C"/>
    <w:rsid w:val="007E1D68"/>
    <w:rsid w:val="00BD535D"/>
    <w:rsid w:val="00D241A4"/>
    <w:rsid w:val="00E466F0"/>
    <w:rsid w:val="00E9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241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1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rsid w:val="00D241A4"/>
    <w:rPr>
      <w:color w:val="0000FF"/>
      <w:u w:val="single"/>
    </w:rPr>
  </w:style>
  <w:style w:type="paragraph" w:styleId="NormalnyWeb">
    <w:name w:val="Normal (Web)"/>
    <w:basedOn w:val="Normalny"/>
    <w:rsid w:val="00D241A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D241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41A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7.bip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nowakowska@sp37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</cp:revision>
  <dcterms:created xsi:type="dcterms:W3CDTF">2021-06-28T08:00:00Z</dcterms:created>
  <dcterms:modified xsi:type="dcterms:W3CDTF">2021-07-08T09:07:00Z</dcterms:modified>
</cp:coreProperties>
</file>