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7" w:rsidRPr="001B173D" w:rsidRDefault="00E210C7" w:rsidP="00E210C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1B173D">
        <w:rPr>
          <w:rFonts w:asciiTheme="minorHAnsi" w:hAnsiTheme="minorHAnsi"/>
          <w:sz w:val="24"/>
          <w:szCs w:val="24"/>
        </w:rPr>
        <w:t>Załącznik nr 1</w:t>
      </w:r>
    </w:p>
    <w:p w:rsidR="00E210C7" w:rsidRPr="001B173D" w:rsidRDefault="00E210C7" w:rsidP="00E210C7">
      <w:pPr>
        <w:spacing w:after="0" w:line="240" w:lineRule="auto"/>
        <w:jc w:val="right"/>
        <w:rPr>
          <w:rFonts w:asciiTheme="minorHAnsi" w:hAnsiTheme="minorHAnsi"/>
        </w:rPr>
      </w:pPr>
    </w:p>
    <w:p w:rsidR="00E210C7" w:rsidRPr="001B173D" w:rsidRDefault="00E210C7" w:rsidP="00E210C7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B173D">
        <w:rPr>
          <w:rFonts w:asciiTheme="minorHAnsi" w:hAnsiTheme="minorHAnsi"/>
          <w:b/>
          <w:sz w:val="26"/>
          <w:szCs w:val="26"/>
        </w:rPr>
        <w:t>OPIS PRZEDMIOTU ZAMÓWIENIA</w:t>
      </w:r>
    </w:p>
    <w:p w:rsidR="00E210C7" w:rsidRPr="001B173D" w:rsidRDefault="00E210C7" w:rsidP="00E210C7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928"/>
        <w:gridCol w:w="1453"/>
        <w:gridCol w:w="1898"/>
      </w:tblGrid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928" w:type="dxa"/>
          </w:tcPr>
          <w:p w:rsidR="00E210C7" w:rsidRPr="00E210C7" w:rsidRDefault="00E210C7" w:rsidP="00E210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NAZWA PRODUKTU</w:t>
            </w:r>
          </w:p>
        </w:tc>
        <w:tc>
          <w:tcPr>
            <w:tcW w:w="1453" w:type="dxa"/>
          </w:tcPr>
          <w:p w:rsidR="00E210C7" w:rsidRPr="00E210C7" w:rsidRDefault="00E210C7" w:rsidP="00E210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E210C7" w:rsidRPr="00E210C7" w:rsidRDefault="00E210C7" w:rsidP="00E210C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PÓŁROCZNA</w:t>
            </w:r>
          </w:p>
        </w:tc>
        <w:tc>
          <w:tcPr>
            <w:tcW w:w="1898" w:type="dxa"/>
          </w:tcPr>
          <w:p w:rsidR="00E210C7" w:rsidRPr="00E210C7" w:rsidRDefault="00E210C7" w:rsidP="00E210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JEDNOSTKA</w:t>
            </w:r>
          </w:p>
          <w:p w:rsidR="00E210C7" w:rsidRPr="00E210C7" w:rsidRDefault="00E210C7" w:rsidP="00E210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10C7">
              <w:rPr>
                <w:rFonts w:asciiTheme="minorHAnsi" w:hAnsiTheme="minorHAnsi" w:cstheme="minorHAnsi"/>
                <w:b/>
                <w:sz w:val="24"/>
                <w:szCs w:val="24"/>
              </w:rPr>
              <w:t>MIARY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papier ksero biały A3 80g 500 arkuszy w ryzie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papier ksero biały A4 80g 500 arkuszy w ryzie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ryza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papier ksero kolor mix A4 80g 200 arkuszy w opakowaniu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papier wizytówkowy A4-10 215 g/m2 W52 sito-srebrny (Kreska)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koperty C6 biała SK opakowanie  1000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koperty  brąz RBD HK C4/ 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koperty  brąz RBD HK B4/ 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koperty  biała powietrzna  370x470 20/K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koperty C4 biała HK opakowanie 250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koperty C5 biała HK opakowanie  500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teczka z gumką biała A4 BIGO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teczka skrzydłowa z gumką A4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skoroszyt  oczkowy A4 1/2 BIGO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skoroszyt  oczkowy A4 1/1 pełny BIGO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koszulki groszkowe A4 BANTEX  opakowanie 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ofertówka A4 L opakowanie 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skoroszyt PCV sztywny A4 wpinany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folia do laminowania 216x305, 80 micronów opakowanie 100 szt.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klej w sztyfcie Magic 20g Kamaben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klej w sztyfcie 21g Proffice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klej w tubce Magic  45 g Kamaben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zakreślacz Idest 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do automatów NORIS,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spinacz biurowy okrągły 28 mm, opakowanie 100 sztuk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spinacz biurowy okrągły 33 mm, opakowanie 100 sztuk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spinacz biurowy okrągły 50 mm, opakowanie 100 sztuk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klip biurowy metal. 15 mm/12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klip biurowy metal. 23 mm/12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pinezki biurowe srebrne, opakowanie 100 sztuk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pinezki do tablic korkowych, beczułki  kolor mix opak.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szpilki srebrne 28 mm, opakowanie 50g Tetis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szpilki srebrne 14 mm, opakowanie 50 g Tetis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zszywki biurowe 24/6, opakowanie 1000 sztuk Leitz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zszywki biurowe 24/6, opakowanie 1000 sztuk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długopis INK JOY 100 CAP Paper Mate  0,5 XF,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długopis  superfine TOMA TO-059  gwiazdki,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długopis z przylepcem niebieski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naboje atramentowe Watermann (8) bleu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cienkopis RC-04 Rystor,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marker permanentny Rystor okrągła i ścięta końcówka, 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marker olejny okrągła  końcówka,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marker do CD dwustronny TOMA TO-320, kolor czarny i niebi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ski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pisaki dwustronne Kamet, komplet  12 kolorów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pisaki Kamet, komplet 36 kolorów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kredki świecowe  Bambino, komplet 24 kolorów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kredki drewniane Bambino, komplet 24 kolorów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kredki pastelowe suche komplet  12 kolorów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ołówek  bez gumki HB Evolution, opakowanie 12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0,7 Rystor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ołówek automatyczny 0,5 Rystor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grafity 0,7 HB Pentel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grafity 0,5 HB Pentel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marker suchościeralny SU F Begren, różne kolory (mały)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marker suchościeralny V-Board Master PILOT, różne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75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wkład  do markera suchościeralnego V-Board Master Pilot, ró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ż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ne kolory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lastRenderedPageBreak/>
              <w:t>400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gąbka magnetyczna NOBO (duża) No. 34533421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wkład do gąbki magnetycznej NOBO (dużej) No. 34534497, opakowanie  10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ścieracz magnetyczny TOMA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płyn do tablic białych Memo, pojemność  250 ml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sprężone powietrze pojemność 400 ml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18mm/20m CAMAT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taśma klejąca przezroczysta 18mm/30m CAMAT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taśma klejąca z podajnikiem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taśma pakowa Titanum, brązowa, przezroczysta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taśma lakiernicza maskująca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taśma dwustronna montażowa 18x5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taśma dwustronna Grand 50x25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blok biurowy A4/100k.- wyrywany kratka, linia, oprawa miękka, klejony na krótszym boku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blok biurowy A5/100k.- wyrywany kratka, linia, oprawa miękka, klejony na krótszym boku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brulion Oxford A5/96 k., kratka, twarda oprawa, szyty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brulion Oxford A4/96 k., kratka, twarda oprawa, szyty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zeszyt 32 k., kratka, linia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kostka biała nieklejona,  rozmiar  8,5 cm x 8,5 cm x 7 cm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kostka kolorowa nieklejona, rozmiar  8,5 cm x 8,5 cm x 7 cm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karton pomarańczowy 185g/50 k.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bibuła karbowana mix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brystol A1/20 180g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blok techniczny A3/10, biały, kolorowy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blok techniczny A4/10, biały, kolorowy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farby Carioca / TEMPERA, 1000ml, kolor mix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kubek z blokadą (do farb)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paletka malarska mała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pędzel szkolny okrągły, płaski, różne rozmiary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balon do modelowania mix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balony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alkaiczne AA LR6/4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 alkaiczne AAA LR03/4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alkaiczna 9V/1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alkaiczna R14/2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alkaiczna R20/2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bateria alkaiczna CR2025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baterie alkaiczna CR2032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kreda szkolna biała, laska okrągła, niepyląca, opakowanie  100 sztuk GIOTTO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kreda szkolna kolorowa, kwadrat laska, niepyląca, opakowanie 100 sztuk GIOTTO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korektor w taśmie myszka TOMA TO-0123  8mx5mm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korektor w płynie z pędzelkiem  20ml Tipp-ex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gumka PENTEL ZEH-05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temperówka podwójna metalowa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76mmx76mm 100 kartek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notes samoprzylepny kostka żółta 50mmx40mm 100 kartek opakowanie 3 sztuki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zakładka indeksująca fluoroscencyjna ZENITH 5x25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przekładki kartonowe 1/3 pastel mix kolor 105x240 opakow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nie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płyty CD-R cake opakowanie 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rolka offset do maszynki liczącej 57mmx30m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rolka termiczna do kasy, terminala 57mmx25m Emersson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segregator A4/75 FCK VauPe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segregator A4/70 FCK VauPe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segregator A4/50 FCK VauPe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segregator A4/25 FCK VauPe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segregator A4/30 4 ringi VauPe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8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segregator A5/75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zszywacz EAGLE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dziurkacz Laco 300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nożyczki szkolne zaokrąglone r. 12 cm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nożyczki teflon 21 cm GRAND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antyrama 21x29,7 Gedeon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gilosz świadectwa A4 niebieski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1000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gilosz świadectwa A4 niebieski  z paskiem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200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świadectwo szkolne gilosze SP I/3/1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świadectwo szkolne gilosze z wyróżnieniem  SP I/4-W/1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 I/8/1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świadectwo ukończenia szkoły podstawowej z wyróżnieniem   I/9/-w/1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VI/17  zawiadomienie o przekazaniu ucznia A5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VI/19  zawiadomienie o przyjęciu dziecka A6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zaświadczenie o spełnianiu obowiązku rocznego przygotowania przedszkolnego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księga druków ścisłego zarachowania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dziennik zajęć dydaktyczno wyrównawczych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dziennik biblioteki  I/8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dziennik zajęć  I/6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I/1 dziennik MAC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księga ewidencji dzieci , A4 twarda oprawa 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VI/29/2  karta rowerowa numerowana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200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I/1  legitymacja szkolna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legitymacja szkolna gilosz czysty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książka ewidencji kluczy, pojemników, twarda oprawa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ewidencja wyjść w godzinach służbowych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wniosek o urlop A6 Papirus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20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arkusz spisu z natury A4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książka obiektu budowlanego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bl.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księga zastępstw A4/200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pocztowa książka nadawcza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dziennik korespondencyjny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kserokopiarka Samsung XPRESS KA3250 czarny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czarny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cyan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 yellow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Epsson L100/200, 70 ml magneta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 P1005,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1010,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1020,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M12A,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 HP LJ P1102,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1320,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P1505, czarny zamiennik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 P-3015,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Pro M452DN,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Pro M452DN, cyan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Pro  M452DN, yellow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LJ Pro M452DN, magneta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1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HP Pro M402dne,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drukarka Brother HL 5250DN,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M1212NF, czarny z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urządzenie wielofunkcyjne HP LJ Pro  MFP  M26A (3w1), czarny zamiennik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tusz  urządzenie wielofunkcyjne HP DJ Advanced 3310, czarny oryginał  HP 703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HP DJ ADVANCED 3310, kolor oryginał HP 703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3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tusz urządzenie wielofunkcyjne  HP DJ 2130, czarny oryginał HP nr 302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urządzenie wielofunkcyjne  HP DJ 2130, kolor oryginał HP nr 302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urządzenie wielofunkcyjne  Brother DCP J100 czarny oryg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J100, cyan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 yellow oryg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urządzenie wielofunkcyjne Brother DCP J100, magneta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4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toner urządzenie wielofunkcyjne Brother DCP 1510 , czarny zamiennik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MFC - L2712 DN cza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ny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urządzenie wielofunkcyjne Brother DCP-2552DN , czarny 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6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toner  urządzenie Brother  DCP 7055 czarny zamiennik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toner urządzenie Konica Minolta Page Pro 1480MF, czarny z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miennik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toner drukarka HP LJ 3052, czarny zamiennik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HP DJ 1050, czarny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tusz drukarka HP DJ 1050, kolor oryginał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holder z taśmą Argo niebieski, opakowanie 50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identyfikator z klipsem ARGO CT123 57x90 opakowanie 50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zawieszki do kluczy Argo opakowanie 100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 xml:space="preserve">Klips archiwizacyjny Fellowes opakowanie 50 sztuk 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mechanizm skoroszytowy  Durable opakowanie 25 sztuk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mysz bezprzewodowa Logitech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2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opk.</w:t>
            </w:r>
          </w:p>
        </w:tc>
      </w:tr>
      <w:tr w:rsidR="00E210C7" w:rsidRPr="001B173D" w:rsidTr="00E210C7">
        <w:tc>
          <w:tcPr>
            <w:tcW w:w="575" w:type="dxa"/>
          </w:tcPr>
          <w:p w:rsidR="00E210C7" w:rsidRPr="00E210C7" w:rsidRDefault="00E210C7" w:rsidP="00E210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mysz przewodowa Logitech</w:t>
            </w:r>
          </w:p>
        </w:tc>
        <w:tc>
          <w:tcPr>
            <w:tcW w:w="1453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cs="Calibri"/>
              </w:rPr>
            </w:pPr>
            <w:r w:rsidRPr="00E210C7">
              <w:rPr>
                <w:rFonts w:cs="Calibri"/>
              </w:rPr>
              <w:t>5</w:t>
            </w:r>
          </w:p>
        </w:tc>
        <w:tc>
          <w:tcPr>
            <w:tcW w:w="1898" w:type="dxa"/>
            <w:vAlign w:val="center"/>
          </w:tcPr>
          <w:p w:rsidR="00E210C7" w:rsidRPr="00E210C7" w:rsidRDefault="00E210C7" w:rsidP="00E210C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0C7">
              <w:rPr>
                <w:rFonts w:asciiTheme="minorHAnsi" w:eastAsia="Times New Roman" w:hAnsiTheme="minorHAnsi" w:cstheme="minorHAnsi"/>
                <w:lang w:eastAsia="pl-PL"/>
              </w:rPr>
              <w:t>szt.</w:t>
            </w:r>
          </w:p>
        </w:tc>
      </w:tr>
    </w:tbl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8"/>
      <w:footerReference w:type="default" r:id="rId9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0C" w:rsidRDefault="00DC6F0C" w:rsidP="00FC7860">
      <w:pPr>
        <w:spacing w:after="0" w:line="240" w:lineRule="auto"/>
      </w:pPr>
      <w:r>
        <w:separator/>
      </w:r>
    </w:p>
  </w:endnote>
  <w:endnote w:type="continuationSeparator" w:id="0">
    <w:p w:rsidR="00DC6F0C" w:rsidRDefault="00DC6F0C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93949">
      <w:rPr>
        <w:rFonts w:ascii="Comic Sans MS" w:hAnsi="Comic Sans MS"/>
        <w:lang w:val="en-US"/>
      </w:rPr>
      <w:t>ul. Nałkowskiej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0C" w:rsidRDefault="00DC6F0C" w:rsidP="00FC7860">
      <w:pPr>
        <w:spacing w:after="0" w:line="240" w:lineRule="auto"/>
      </w:pPr>
      <w:r>
        <w:separator/>
      </w:r>
    </w:p>
  </w:footnote>
  <w:footnote w:type="continuationSeparator" w:id="0">
    <w:p w:rsidR="00DC6F0C" w:rsidRDefault="00DC6F0C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E210C7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54"/>
    <w:multiLevelType w:val="hybridMultilevel"/>
    <w:tmpl w:val="138C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C7757"/>
    <w:multiLevelType w:val="hybridMultilevel"/>
    <w:tmpl w:val="463A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52A11"/>
    <w:multiLevelType w:val="hybridMultilevel"/>
    <w:tmpl w:val="14EA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6F0C"/>
    <w:rsid w:val="0001007E"/>
    <w:rsid w:val="00026FD5"/>
    <w:rsid w:val="00037D5E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93949"/>
    <w:rsid w:val="006E04D5"/>
    <w:rsid w:val="006F281B"/>
    <w:rsid w:val="006F5D89"/>
    <w:rsid w:val="0073701F"/>
    <w:rsid w:val="007811B9"/>
    <w:rsid w:val="007C28CE"/>
    <w:rsid w:val="00824E8B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C0E40"/>
    <w:rsid w:val="00DC6F0C"/>
    <w:rsid w:val="00E210C7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0C7"/>
    <w:rPr>
      <w:color w:val="800080"/>
      <w:u w:val="single"/>
    </w:rPr>
  </w:style>
  <w:style w:type="paragraph" w:customStyle="1" w:styleId="xl66">
    <w:name w:val="xl66"/>
    <w:basedOn w:val="Normalny"/>
    <w:rsid w:val="00E210C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210C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210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210C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210C7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210C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21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210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2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B0A7-1C78-40E0-91F8-5D8F18D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0</TotalTime>
  <Pages>7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2022-03-17T07:56:00Z</dcterms:created>
  <dcterms:modified xsi:type="dcterms:W3CDTF">2022-03-17T07:57:00Z</dcterms:modified>
</cp:coreProperties>
</file>